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拓展训练 2021年人教版数学九年级上册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第二十二章 基础过关测试卷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1．下列函数是二次函数的是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y=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C.y= 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    D．y=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-0.5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2．顶点坐标是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，开口方向、形状与抛物线y=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相同的抛物线所对应的函数表达式是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    B．y=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    D．y=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6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3．已知抛物线y=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+c与</w:t>
      </w:r>
      <w:r>
        <w:rPr>
          <w:rFonts w:hint="default" w:asciiTheme="minorEastAsia" w:hAnsiTheme="minorEastAsia" w:cstheme="minorEastAsia"/>
          <w:lang w:val="en-US"/>
        </w:rPr>
        <w:t>x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轴的交点坐标为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和(3，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)，且函数有最小值，为-3，则将抛物线y=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+c向右平移2个单位长度，再向上平移1个单位长度，得到的抛物线的解析式为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A.y=(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    B.y=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C．y=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D．y=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4．关于抛物线y=-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²+2，下列说法错误的是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A．图象开口向下    B．图象的对称轴是直线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 -3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C．图象与y轴的交点坐标为(0，2)    D．图象的顶点坐标为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5．二次函数y=a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，c为常数，且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的图象如图所示，则关于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的不等式a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0的解集是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26210" cy="1036320"/>
            <wp:effectExtent l="0" t="0" r="2540" b="11430"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    C.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2    D.-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6．已知多项式a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≠0)因式分解的结果是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+1)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，那么二次函数y= 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+c的图象与坐标轴的交点个数是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A．3    B．2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C.1    D．0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7．若二次函数y=m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-(m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-3m)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+1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m的图象关于y轴对称，则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m=0    B.m=3    C.m=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D.m=0或3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8．根据关于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+q =0，可列表如下：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1.1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1.2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²+px+q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-8.75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-0.59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0.84</w:t>
            </w:r>
          </w:p>
        </w:tc>
        <w:tc>
          <w:tcPr>
            <w:tcW w:w="121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2.29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则方程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+q =0的正数解满足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A．解的整数部分是0，十分位是5    B．解的整数部分是0，十分位是8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C．解的整数部分是1，十分位是1    D．解的整数部分是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，十分位是2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9．已知二次函数y=a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+c的图象如图所示，则下列说法正确的是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17575" cy="902335"/>
            <wp:effectExtent l="0" t="0" r="15875" b="12065"/>
            <wp:docPr id="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    B.b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    C.b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4ac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    D.a+b+c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10.函数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=3.5t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4.9t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的单位：s，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的单位：m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可以描述小明跳远时重心高度的变化，则他起跳后到重心最高时所用的时间约是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0.36 s    B.0.63 s    C.0.70 s    D.0.71 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57655" cy="929640"/>
            <wp:effectExtent l="0" t="0" r="4445" b="3810"/>
            <wp:docPr id="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+c经过(5，3)和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时，函数y取到最小值．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12.已知二次函数y=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的图象开口向下，则m的取值范围是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13.已知二次函数的解析式为y=2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，如果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-2，那么y随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14.已知点A(m，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)、B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m-1，y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为抛物线y=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+n上的两点，如果m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2，那么y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填“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”“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”或“=”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15.已知二次函数y= 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+2 020，当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分别取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)时，函数值相等，则当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取2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时，函数值为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16.二次函数的图象经过点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4，-3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，且当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=3时，有最大值，为-1，则该二次函数的解析</w:t>
      </w:r>
      <w:r>
        <w:rPr>
          <w:rFonts w:hint="eastAsia" w:asciiTheme="minorEastAsia" w:hAnsiTheme="minorEastAsia" w:eastAsiaTheme="minorEastAsia" w:cstheme="minorEastAsia"/>
          <w:lang w:eastAsia="zh-CN"/>
        </w:rPr>
        <w:t>式</w:t>
      </w:r>
      <w:r>
        <w:rPr>
          <w:rFonts w:hint="eastAsia" w:asciiTheme="minorEastAsia" w:hAnsiTheme="minorEastAsia" w:eastAsiaTheme="minorEastAsia" w:cstheme="minorEastAsia"/>
        </w:rPr>
        <w:t>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17．已知二次函数的图象经过点P(2，2)，顶点为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(0，0)，将该图象向右平移，当它再次经过点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时，所得抛物线的函数表达式为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18.如图，有一座抛物线形拱桥，在正常水位时，水面AB的宽为20 m，如果水位上升3m到达警戒水位时，水面CD的宽是10 m．如果水位以0.25 m/h的速度上涨，那么到达警戒水位后，再过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h，水位到达桥拱最高点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84630" cy="411480"/>
            <wp:effectExtent l="0" t="0" r="1270" b="7620"/>
            <wp:docPr id="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19.已知抛物线的表达式为y= -3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(1)写出该抛物线的顶点坐标；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(2)判断点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1，-12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是否在这个抛物线上．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20.已知二次函数y= m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mx</w:t>
      </w:r>
      <w:r>
        <w:rPr>
          <w:rFonts w:hint="eastAsia" w:asciiTheme="minorEastAsia" w:hAnsiTheme="minorEastAsia" w:eastAsiaTheme="minorEastAsia" w:cstheme="minorEastAsia"/>
        </w:rPr>
        <w:t>+m-4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m是常数，m≠0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(1)当该函数的图象与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轴没有交点时，求m的取值范围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(2)求把该函数的图象沿y轴向上平移多少个单位长度后，得到的函数的图象与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轴只有一个公共点．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21.已知抛物线y= 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+c经过点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和点B(2，3).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(1)求这条抛物线所对应的函数表达式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(2)点M(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)，N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在这条抛物线上，当1≤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时，比较y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与y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的大小．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22.已知二次函数y=</w:t>
      </w:r>
      <w:r>
        <w:rPr>
          <w:rFonts w:hint="eastAsia" w:asciiTheme="minorEastAsia" w:hAnsiTheme="minorEastAsia" w:eastAsiaTheme="minorEastAsia" w:cstheme="minorEastAsia"/>
          <w:lang w:eastAsia="zh-CN"/>
        </w:rPr>
        <w:t>-x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(1)填写下表，并在给出的平面直角坐标系中画出这个二次函数的图象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-4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-3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5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y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85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</w:p>
        </w:tc>
        <w:tc>
          <w:tcPr>
            <w:tcW w:w="85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(2)结合函数图象，直接写出方程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-x²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+2=0的近似解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指出在哪两个连续整数之间即可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63370" cy="1469390"/>
            <wp:effectExtent l="0" t="0" r="17780" b="16510"/>
            <wp:docPr id="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23.如图，抛物线y=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-3与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轴交于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，B两点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的左侧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，顶点为C．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)求A，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两点的坐标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(2)若将该抛物线向上平移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个单位后，所得抛物线与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轴恰好只有一个交点，求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92810" cy="1005840"/>
            <wp:effectExtent l="0" t="0" r="2540" b="3810"/>
            <wp:docPr id="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24．某动物社团的成员计划用总长为12 m的篱笆围成一个矩形迷你动物园，养小型宠物，如图所示的是迷你动物园的平面图，中间用篱笆分隔成两个小矩形，设大矩形的边AB的长为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m，面积为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S 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之间的函数关系式，并指出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的取值范围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为多少时，迷你动物园的面积最大？最大面积是多少？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24255" cy="685800"/>
            <wp:effectExtent l="0" t="0" r="4445" b="0"/>
            <wp:docPr id="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25.一名同学推铅球，铅球出手后行进过程中离地面的高度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单位：m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与水平距离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单位：m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之间近似满足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6pt;width:8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，该函数图象如图所示．已知铅球落地时的水平距离为10 m．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(1)求铅球出手时离地面的高度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(2)在铅球行进过程中，当它离地面的高度为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m时，求铅球的水平距离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10970" cy="758825"/>
            <wp:effectExtent l="0" t="0" r="17780" b="3175"/>
            <wp:docPr id="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26.</w:t>
      </w:r>
      <w:r>
        <w:rPr>
          <w:rFonts w:hint="eastAsia" w:asciiTheme="minorEastAsia" w:hAnsiTheme="minorEastAsia" w:eastAsiaTheme="minorEastAsia" w:cstheme="minorEastAsia"/>
        </w:rPr>
        <w:t>小李在景区销售一种旅游纪念品，已知每件进价为6元，当销售单价定为8元时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每天可以销售200件．市场调查反映：销售单价每提高1元，日销量将会减少10件，物价部门规定：销售单价不能超过12元，设该纪念品的销售单价为</w:t>
      </w:r>
      <w:r>
        <w:rPr>
          <w:rFonts w:hint="eastAsia" w:asciiTheme="minorEastAsia" w:hAnsiTheme="minorEastAsia" w:eastAsiaTheme="minorEastAsia" w:cstheme="minorEastAsia"/>
          <w:lang w:eastAsia="zh-CN"/>
        </w:rPr>
        <w:t>x(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，日销量为y(件)，日销售利润为w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(1)求y与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的函数关系式；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(2)要使日销售利润为720元，销售单价应定为多少元？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(3)求日销售利润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与销售单价</w:t>
      </w:r>
      <w:r>
        <w:rPr>
          <w:rFonts w:hint="eastAsia" w:asciiTheme="minorEastAsia" w:hAnsiTheme="minorEastAsia" w:eastAsiaTheme="minorEastAsia" w:cstheme="minorEastAsia"/>
          <w:lang w:eastAsia="zh-CN"/>
        </w:rPr>
        <w:t>x(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的函数关系式，当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为何值时，日销售利润最大？并求出最大利润．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 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，是二次函数；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y=1，不是二次函数；y=2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2(</w:t>
      </w:r>
      <w:r>
        <w:rPr>
          <w:rFonts w:hint="eastAsia" w:asciiTheme="minorEastAsia" w:hAnsiTheme="minorEastAsia" w:eastAsiaTheme="minorEastAsia" w:cstheme="minorEastAsia"/>
          <w:lang w:eastAsia="zh-CN"/>
        </w:rPr>
        <w:t>x-1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 4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-2，是一次函数；y=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-0.5，是一次函数，故选A．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2．B根据题意设所求抛物线所对应的函数表达式为y=a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-h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所求抛物线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的开口方向、形状与抛物线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2" o:spt="75" type="#_x0000_t75" style="height:26pt;width:3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相同，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33" o:spt="75" type="#_x0000_t75" style="height:26pt;width:2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，∵</w:t>
      </w:r>
      <w:r>
        <w:rPr>
          <w:rFonts w:hint="eastAsia" w:asciiTheme="minorEastAsia" w:hAnsiTheme="minorEastAsia" w:eastAsiaTheme="minorEastAsia" w:cstheme="minorEastAsia"/>
        </w:rPr>
        <w:t>所求抛物线的顶点坐标是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根据顶点式判断可知函数表达式为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5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∵</w:t>
      </w:r>
      <w:r>
        <w:rPr>
          <w:rFonts w:hint="eastAsia" w:asciiTheme="minorEastAsia" w:hAnsiTheme="minorEastAsia" w:eastAsiaTheme="minorEastAsia" w:cstheme="minorEastAsia"/>
        </w:rPr>
        <w:t>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轴的交点坐标为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和(3，0)，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对称轴为直线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6pt;width:2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=1，又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函数有最小值，为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的顶点坐标为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．将抛物线y=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向右平移2个单位长度，再向上平移1个单位长度，得到的抛物线的顶点坐标为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3，-2</w:t>
      </w:r>
      <w:r>
        <w:rPr>
          <w:rFonts w:hint="eastAsia" w:asciiTheme="minorEastAsia" w:hAnsiTheme="minorEastAsia" w:eastAsiaTheme="minorEastAsia" w:cstheme="minorEastAsia"/>
          <w:lang w:eastAsia="zh-CN"/>
        </w:rPr>
        <w:t>)，∴</w:t>
      </w:r>
      <w:r>
        <w:rPr>
          <w:rFonts w:hint="eastAsia" w:asciiTheme="minorEastAsia" w:hAnsiTheme="minorEastAsia" w:eastAsiaTheme="minorEastAsia" w:cstheme="minorEastAsia"/>
        </w:rPr>
        <w:t>得到的抛物线的解析式为y=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∵</w:t>
      </w:r>
      <w:r>
        <w:rPr>
          <w:rFonts w:hint="eastAsia" w:asciiTheme="minorEastAsia" w:hAnsiTheme="minorEastAsia" w:eastAsiaTheme="minorEastAsia" w:cstheme="minorEastAsia"/>
        </w:rPr>
        <w:t>抛物线的表达式为y=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抛物线开口向下、对称轴为直线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=-3、顶点坐标为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(-</w:t>
      </w:r>
      <w:r>
        <w:rPr>
          <w:rFonts w:hint="eastAsia" w:asciiTheme="minorEastAsia" w:hAnsiTheme="minorEastAsia" w:eastAsiaTheme="minorEastAsia" w:cstheme="minorEastAsia"/>
        </w:rPr>
        <w:t>3，2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，故A、B、D中的说法正确；在y=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+2中，令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可得y=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抛物线与y轴的交点坐标为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0，-7</w:t>
      </w:r>
      <w:r>
        <w:rPr>
          <w:rFonts w:hint="eastAsia" w:asciiTheme="minorEastAsia" w:hAnsiTheme="minorEastAsia" w:eastAsiaTheme="minorEastAsia" w:cstheme="minorEastAsia"/>
          <w:lang w:eastAsia="zh-CN"/>
        </w:rPr>
        <w:t>)，∴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中的说法错误，故选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函数的图象与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轴的交点坐标是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和(2，0)，抛物线的开口向上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关于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的不等式a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0的解集是-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6．A由题意，得y=a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+c=a(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轴的交点坐标为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，(2，0)，又知二次函数的图象与y轴有一个交点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二次函数y=a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的图象与坐标轴的交点个数是3．故选A．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二次</w:t>
      </w:r>
      <w:r>
        <w:rPr>
          <w:rFonts w:hint="eastAsia" w:asciiTheme="minorEastAsia" w:hAnsiTheme="minorEastAsia" w:cstheme="minorEastAsia"/>
          <w:lang w:eastAsia="zh-CN"/>
        </w:rPr>
        <w:t>函</w:t>
      </w:r>
      <w:r>
        <w:rPr>
          <w:rFonts w:hint="eastAsia" w:asciiTheme="minorEastAsia" w:hAnsiTheme="minorEastAsia" w:eastAsiaTheme="minorEastAsia" w:cstheme="minorEastAsia"/>
        </w:rPr>
        <w:t>数图象关于y轴对称，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函数解析式的形式应该是y= 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+k(a≠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-( 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-3m)=0，解得m=0或m=3，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二次函数的二次项系数不能为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m=3．故选B．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8．C根据题表中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+p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+q随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变化而变化的情况，可以确定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+p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+q的值是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应该是大于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而小于1.2的，所以正数解的整数部分是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，十分位是1．故选C．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∵</w:t>
      </w:r>
      <w:r>
        <w:rPr>
          <w:rFonts w:hint="eastAsia" w:asciiTheme="minorEastAsia" w:hAnsiTheme="minorEastAsia" w:eastAsiaTheme="minorEastAsia" w:cstheme="minorEastAsia"/>
        </w:rPr>
        <w:t>抛物线开口向上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抛物线交y轴于正半轴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0，A错误；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抛物线的对称轴在y轴右侧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36" o:spt="75" type="#_x0000_t75" style="height:26pt;width:3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0，B正确；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轴有两个交点，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b²</w:t>
      </w:r>
      <w:r>
        <w:rPr>
          <w:rFonts w:hint="eastAsia" w:asciiTheme="minorEastAsia" w:hAnsiTheme="minorEastAsia" w:eastAsiaTheme="minorEastAsia" w:cstheme="minorEastAsia"/>
        </w:rPr>
        <w:t>-4ac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0，C错误；当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=1时，y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a+b+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，D错误．故选B．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 h=3.5t-4.9t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7" o:spt="75" type="#_x0000_t75" style="height:31.95pt;width:7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6pt;width:2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最大，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39" o:spt="75" type="#_x0000_t75" style="height:26pt;width:4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所求时间约为0.36 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故选A．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11．答案：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经过(5，3)和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2；3</w:t>
      </w:r>
      <w:r>
        <w:rPr>
          <w:rFonts w:hint="eastAsia" w:asciiTheme="minorEastAsia" w:hAnsiTheme="minorEastAsia" w:eastAsiaTheme="minorEastAsia" w:cstheme="minorEastAsia"/>
          <w:lang w:eastAsia="zh-CN"/>
        </w:rPr>
        <w:t>)，∴当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41" o:spt="75" type="#_x0000_t75" style="height:26pt;width:5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时，函</w:t>
      </w:r>
      <w:r>
        <w:rPr>
          <w:rFonts w:hint="eastAsia" w:asciiTheme="minorEastAsia" w:hAnsiTheme="minorEastAsia" w:eastAsiaTheme="minorEastAsia" w:cstheme="minorEastAsia"/>
        </w:rPr>
        <w:t>数y取到最小值．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12．答案:m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3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二次函数y=(m-3)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的图象</w:t>
      </w:r>
      <w:r>
        <w:rPr>
          <w:rFonts w:hint="eastAsia" w:asciiTheme="minorEastAsia" w:hAnsiTheme="minorEastAsia" w:eastAsiaTheme="minorEastAsia" w:cstheme="minorEastAsia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</w:rPr>
        <w:t>口向下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m-3＜0，∴m＜3.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13．答案：增大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抛物线的解析式为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y=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)²，∴抛物线开口向上，且对称轴为</w:t>
      </w:r>
      <w:r>
        <w:rPr>
          <w:rFonts w:hint="eastAsia" w:asciiTheme="minorEastAsia" w:hAnsiTheme="minorEastAsia" w:eastAsiaTheme="minorEastAsia" w:cstheme="minorEastAsia"/>
        </w:rPr>
        <w:t>直线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在对称轴右侧y随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</w:t>
      </w:r>
      <w:r>
        <w:rPr>
          <w:rFonts w:hint="eastAsia" w:asciiTheme="minorEastAsia" w:hAnsiTheme="minorEastAsia" w:eastAsiaTheme="minorEastAsia" w:cstheme="minorEastAsia"/>
          <w:lang w:eastAsia="zh-CN"/>
        </w:rPr>
        <w:t>而增大，所以当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x＞-2时，y随x的</w:t>
      </w:r>
      <w:r>
        <w:rPr>
          <w:rFonts w:hint="eastAsia" w:asciiTheme="minorEastAsia" w:hAnsiTheme="minorEastAsia" w:eastAsiaTheme="minorEastAsia" w:cstheme="minorEastAsia"/>
        </w:rPr>
        <w:t>增大而增大．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14．答案</w:t>
      </w:r>
      <w:r>
        <w:rPr>
          <w:rFonts w:hint="eastAsia" w:asciiTheme="minorEastAsia" w:hAnsiTheme="minorEastAsia" w:eastAsiaTheme="minorEastAsia" w:cstheme="minorEastAsia"/>
          <w:lang w:eastAsia="zh-CN"/>
        </w:rPr>
        <w:t>：＜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解析：在y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²+n</w:t>
      </w:r>
      <w:r>
        <w:rPr>
          <w:rFonts w:hint="eastAsia" w:asciiTheme="minorEastAsia" w:hAnsiTheme="minorEastAsia" w:eastAsiaTheme="minorEastAsia" w:cstheme="minorEastAsia"/>
        </w:rPr>
        <w:t>中，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a=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，对称轴为直线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x=2，∴抛物线开口向</w:t>
      </w:r>
      <w:r>
        <w:rPr>
          <w:rFonts w:hint="eastAsia" w:asciiTheme="minorEastAsia" w:hAnsiTheme="minorEastAsia" w:eastAsiaTheme="minorEastAsia" w:cstheme="minorEastAsia"/>
        </w:rPr>
        <w:t>上，且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2时，y随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的增大而减小．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答案：2 020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二次函数y= 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+2 020图象的对称轴为y轴，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分别取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)时，函数值相等，</w:t>
      </w:r>
      <w:r>
        <w:rPr>
          <w:rFonts w:hint="eastAsia" w:asciiTheme="minorEastAsia" w:hAnsiTheme="minorEastAsia" w:eastAsiaTheme="minorEastAsia" w:cstheme="minorEastAsia"/>
          <w:lang w:eastAsia="zh-CN"/>
        </w:rPr>
        <w:t>∴x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取2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时，函数值y=2 020．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16.答案：y=-2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解析：根据题意设二次函数的解析式为y=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-1，把点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4，-3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代入得-3=a(4-3)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y=-2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1．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</w:rPr>
        <w:t>答案：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5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解析：设原来抛物线的解析式为y=a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≠0)．把P(2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2)代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，得2= 4a，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解得a=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，故原来抛物线的解析式是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3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．设平移后的抛物线解析式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为y=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．把P(2，2)代入，得2=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-b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，解得b=0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舍</w:t>
      </w:r>
      <w:r>
        <w:rPr>
          <w:rFonts w:hint="eastAsia" w:asciiTheme="minorEastAsia" w:hAnsiTheme="minorEastAsia" w:eastAsiaTheme="minorEastAsia" w:cstheme="minorEastAsia"/>
          <w:lang w:eastAsia="zh-CN"/>
        </w:rPr>
        <w:t>去)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=4，所以平移后的抛物线的解析式是y=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-4)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8．答案：5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解析：如图，建立平面直角坐标系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y，可设抛物线的解析式为y=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ax²</w:t>
      </w:r>
      <w:r>
        <w:rPr>
          <w:rFonts w:hint="eastAsia" w:asciiTheme="minorEastAsia" w:hAnsiTheme="minorEastAsia" w:eastAsiaTheme="minorEastAsia" w:cstheme="minorEastAsia"/>
        </w:rPr>
        <w:t>，点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B(10，n)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D(5，</w:t>
      </w:r>
      <w:r>
        <w:rPr>
          <w:rFonts w:hint="eastAsia" w:asciiTheme="minorEastAsia" w:hAnsiTheme="minorEastAsia" w:eastAsiaTheme="minorEastAsia" w:cstheme="minorEastAsia"/>
        </w:rPr>
        <w:t>n+3)</w:t>
      </w:r>
      <w:r>
        <w:rPr>
          <w:rFonts w:hint="eastAsia" w:asciiTheme="minorEastAsia" w:hAnsiTheme="minorEastAsia" w:eastAsiaTheme="minorEastAsia" w:cstheme="minorEastAsia"/>
          <w:lang w:eastAsia="zh-CN"/>
        </w:rPr>
        <w:t>，把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B、D代入得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4505" cy="237490"/>
            <wp:effectExtent l="0" t="0" r="10795" b="10160"/>
            <wp:docPr id="1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，解得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08305" cy="362585"/>
            <wp:effectExtent l="0" t="0" r="10795" b="18415"/>
            <wp:docPr id="1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8" o:spt="75" type="#_x0000_t75" style="height:26pt;width:4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=5时，y=-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，故再过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9" o:spt="75" type="#_x0000_t75" style="height:26pt;width:3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水位到达桥拱最高点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60830" cy="548640"/>
            <wp:effectExtent l="0" t="0" r="1270" b="3810"/>
            <wp:docPr id="1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19．解析：(1)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抛物线的表达式为y=-3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该抛物线的顶点坐标为(3，2)．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=1时，y= -3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4+2= -10．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1，-12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不在这个抛物线上．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20．解析：(1)根据题意得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=(2m)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4m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0，解得m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(2)因为y=m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+2m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+m-4=m(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4=m(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所以抛物线的顶点坐标为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所以将函数的图象沿y轴向上平移4个单位长度后，得到的函数的图象与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轴只有一个公共点．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21.解析：(1)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 xml:space="preserve">抛物线y= 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经过点A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和点B(2，3)，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97535" cy="252730"/>
            <wp:effectExtent l="0" t="0" r="12065" b="13970"/>
            <wp:docPr id="1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71145" cy="255905"/>
            <wp:effectExtent l="0" t="0" r="14605" b="10795"/>
            <wp:docPr id="1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这条抛物线所对应的函数表达式为y= -2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+4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51" o:spt="75" type="#_x0000_t75" style="height:26pt;width:67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a= -2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这条抛物线的对称轴是直线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=1，开口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向下，</w:t>
      </w:r>
      <w:r>
        <w:rPr>
          <w:rFonts w:hint="eastAsia" w:asciiTheme="minorEastAsia" w:hAnsiTheme="minorEastAsia" w:eastAsiaTheme="minorEastAsia" w:cstheme="minorEastAsia"/>
          <w:lang w:eastAsia="zh-CN"/>
        </w:rPr>
        <w:t>∴x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1时，y随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的增大而减小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当1≤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时，y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22．解析：(1)填表如下：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-4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-3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y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-6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-6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所画图象如图．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80490" cy="1344295"/>
            <wp:effectExtent l="0" t="0" r="10160" b="8255"/>
            <wp:docPr id="17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(2)由图象可知，方程</w:t>
      </w:r>
      <w:r>
        <w:rPr>
          <w:rFonts w:hint="eastAsia" w:asciiTheme="minorEastAsia" w:hAnsiTheme="minorEastAsia" w:eastAsiaTheme="minorEastAsia" w:cstheme="minorEastAsia"/>
          <w:lang w:eastAsia="zh-CN"/>
        </w:rPr>
        <w:t>-x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+2=0的两个近似解分别在-3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</w:rPr>
        <w:t>-2和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0~</w:t>
      </w:r>
      <w:r>
        <w:rPr>
          <w:rFonts w:hint="eastAsia" w:asciiTheme="minorEastAsia" w:hAnsiTheme="minorEastAsia" w:eastAsiaTheme="minorEastAsia" w:cstheme="minorEastAsia"/>
        </w:rPr>
        <w:t>1之间．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23.解析：(1)当y=0时，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-3=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=3，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=-1，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所以A点的坐标为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点的坐标为(3，0)．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(2)将抛物线y=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-3向上平移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个单位后，所得抛物线的解析式为y=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3+t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对于函数y=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-3+t，由题意知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2" o:spt="75" type="#_x0000_t75" style="height:11pt;width:10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+t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，解得t=4．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24．解析：(1)根据题意得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12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12-3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4.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132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，∴x</w:t>
      </w:r>
      <w:r>
        <w:rPr>
          <w:rFonts w:hint="eastAsia" w:asciiTheme="minorEastAsia" w:hAnsiTheme="minorEastAsia" w:eastAsiaTheme="minorEastAsia" w:cstheme="minorEastAsia"/>
        </w:rPr>
        <w:t>=2时，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最大，最大值为6，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为2时，迷你动物园的面积最大，最大面积是6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m²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25．解析：(1)根据题意，将(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)代入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84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6" o:spt="75" type="#_x0000_t75" style="height:26pt;width:10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，解得c=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7" o:spt="75" type="#_x0000_t75" style="height:2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=0时，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=c=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即铅球出手时离地面的高度为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m．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(2)将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0" o:spt="75" type="#_x0000_t75" style="height:26pt;width:3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函数解析式，得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1" o:spt="75" type="#_x0000_t75" style="height:26pt;width:9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整理，得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  <w:lang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9=0，解得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=9，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</w:t>
      </w:r>
      <w:r>
        <w:rPr>
          <w:rFonts w:hint="eastAsia" w:asciiTheme="minorEastAsia" w:hAnsiTheme="minorEastAsia" w:eastAsiaTheme="minorEastAsia" w:cstheme="minorEastAsia"/>
          <w:lang w:eastAsia="zh-CN"/>
        </w:rPr>
        <w:t>1(</w:t>
      </w:r>
      <w:r>
        <w:rPr>
          <w:rFonts w:hint="eastAsia" w:asciiTheme="minorEastAsia" w:hAnsiTheme="minorEastAsia" w:eastAsiaTheme="minorEastAsia" w:cstheme="minorEastAsia"/>
        </w:rPr>
        <w:t>舍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所求铅球的水平距离为9m．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26.解析：(1)根据题意得，y=200-10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-8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+280，故y与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的函数关系式为y= 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+280．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(2)根据题意得，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-6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+280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=720，解得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=24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答：要使日销售利润为720元，销售单价应定为10元．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(3)根据题意得，w=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-6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 xml:space="preserve">- 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+280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 -10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-17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+1 210．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-10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17时，w随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的增大而增大，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销售单价不能超过12元，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 12时，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eastAsiaTheme="minorEastAsia" w:cstheme="minorEastAsia"/>
        </w:rPr>
        <w:t>的值最大，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2" o:spt="75" type="#_x0000_t75" style="height:16pt;width:4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为12时，日销售利润最大，最大利润为960元．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56ED9A"/>
    <w:multiLevelType w:val="singleLevel"/>
    <w:tmpl w:val="AE56ED9A"/>
    <w:lvl w:ilvl="0" w:tentative="0">
      <w:start w:val="15"/>
      <w:numFmt w:val="decimal"/>
      <w:suff w:val="nothing"/>
      <w:lvlText w:val="%1．"/>
      <w:lvlJc w:val="left"/>
    </w:lvl>
  </w:abstractNum>
  <w:abstractNum w:abstractNumId="1">
    <w:nsid w:val="2A13691B"/>
    <w:multiLevelType w:val="singleLevel"/>
    <w:tmpl w:val="2A1369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42568"/>
    <w:rsid w:val="00C43E15"/>
    <w:rsid w:val="01821D7A"/>
    <w:rsid w:val="019F116F"/>
    <w:rsid w:val="027F26A4"/>
    <w:rsid w:val="02A21264"/>
    <w:rsid w:val="030A730A"/>
    <w:rsid w:val="03151736"/>
    <w:rsid w:val="031E7350"/>
    <w:rsid w:val="03B51DE4"/>
    <w:rsid w:val="03C81AF6"/>
    <w:rsid w:val="03E5616F"/>
    <w:rsid w:val="03FB6DD5"/>
    <w:rsid w:val="04AB2E6B"/>
    <w:rsid w:val="05190CEA"/>
    <w:rsid w:val="055140C6"/>
    <w:rsid w:val="060B561C"/>
    <w:rsid w:val="060F576E"/>
    <w:rsid w:val="06807BC7"/>
    <w:rsid w:val="06FA01AA"/>
    <w:rsid w:val="07683A95"/>
    <w:rsid w:val="076F5D0D"/>
    <w:rsid w:val="08C74077"/>
    <w:rsid w:val="08FF4CE5"/>
    <w:rsid w:val="090B6F1F"/>
    <w:rsid w:val="09205F5C"/>
    <w:rsid w:val="09305873"/>
    <w:rsid w:val="0A77783C"/>
    <w:rsid w:val="0A7E1123"/>
    <w:rsid w:val="0B4D37A7"/>
    <w:rsid w:val="0BA36E12"/>
    <w:rsid w:val="0C124287"/>
    <w:rsid w:val="0D3F1B34"/>
    <w:rsid w:val="0DD6754F"/>
    <w:rsid w:val="0E1D70A5"/>
    <w:rsid w:val="0E2642BA"/>
    <w:rsid w:val="0E700C07"/>
    <w:rsid w:val="0F113F1A"/>
    <w:rsid w:val="0F9B1AD2"/>
    <w:rsid w:val="0FAB0674"/>
    <w:rsid w:val="0FBF0CC9"/>
    <w:rsid w:val="10396881"/>
    <w:rsid w:val="109D1908"/>
    <w:rsid w:val="11795B2F"/>
    <w:rsid w:val="13483222"/>
    <w:rsid w:val="148F2257"/>
    <w:rsid w:val="164754EE"/>
    <w:rsid w:val="166506A6"/>
    <w:rsid w:val="170570D3"/>
    <w:rsid w:val="172931C8"/>
    <w:rsid w:val="18AA4EE9"/>
    <w:rsid w:val="18AA6580"/>
    <w:rsid w:val="18AC4AC9"/>
    <w:rsid w:val="18D87A59"/>
    <w:rsid w:val="19136FE0"/>
    <w:rsid w:val="19181399"/>
    <w:rsid w:val="195348A5"/>
    <w:rsid w:val="1A941576"/>
    <w:rsid w:val="1AB5443E"/>
    <w:rsid w:val="1BBD2E35"/>
    <w:rsid w:val="1C725BCC"/>
    <w:rsid w:val="1D4356AB"/>
    <w:rsid w:val="1DB55D7B"/>
    <w:rsid w:val="1DDD0642"/>
    <w:rsid w:val="1E557041"/>
    <w:rsid w:val="1E881ADD"/>
    <w:rsid w:val="1EC808C2"/>
    <w:rsid w:val="1EE75D1D"/>
    <w:rsid w:val="1FB80951"/>
    <w:rsid w:val="20635EA6"/>
    <w:rsid w:val="210946DE"/>
    <w:rsid w:val="21272A08"/>
    <w:rsid w:val="22DA63CB"/>
    <w:rsid w:val="22F52793"/>
    <w:rsid w:val="22F57A04"/>
    <w:rsid w:val="23DF3B3B"/>
    <w:rsid w:val="244B7052"/>
    <w:rsid w:val="24BC7B3E"/>
    <w:rsid w:val="250B09AE"/>
    <w:rsid w:val="2561018A"/>
    <w:rsid w:val="25696CB8"/>
    <w:rsid w:val="25847176"/>
    <w:rsid w:val="27BC3F72"/>
    <w:rsid w:val="28F95C57"/>
    <w:rsid w:val="29BC5B66"/>
    <w:rsid w:val="2A477FD7"/>
    <w:rsid w:val="2A763E89"/>
    <w:rsid w:val="2A9C51D1"/>
    <w:rsid w:val="2BC352A2"/>
    <w:rsid w:val="2C26636F"/>
    <w:rsid w:val="2C6B21A7"/>
    <w:rsid w:val="2CF00061"/>
    <w:rsid w:val="2D112EE8"/>
    <w:rsid w:val="2D245F7C"/>
    <w:rsid w:val="2E2456F8"/>
    <w:rsid w:val="2E3D7978"/>
    <w:rsid w:val="2E572D03"/>
    <w:rsid w:val="2E5B76F6"/>
    <w:rsid w:val="2EBC19E6"/>
    <w:rsid w:val="2F886B93"/>
    <w:rsid w:val="30472438"/>
    <w:rsid w:val="305D7A19"/>
    <w:rsid w:val="30E8433E"/>
    <w:rsid w:val="313256F2"/>
    <w:rsid w:val="31544D3A"/>
    <w:rsid w:val="315F0D3B"/>
    <w:rsid w:val="31BD2331"/>
    <w:rsid w:val="31D629E1"/>
    <w:rsid w:val="32385EF1"/>
    <w:rsid w:val="33193E95"/>
    <w:rsid w:val="334B468C"/>
    <w:rsid w:val="33D413D4"/>
    <w:rsid w:val="345962BD"/>
    <w:rsid w:val="347D273A"/>
    <w:rsid w:val="34CB0E75"/>
    <w:rsid w:val="352D2A83"/>
    <w:rsid w:val="36E31400"/>
    <w:rsid w:val="37522747"/>
    <w:rsid w:val="380461A1"/>
    <w:rsid w:val="38067047"/>
    <w:rsid w:val="381446C9"/>
    <w:rsid w:val="38AB2082"/>
    <w:rsid w:val="395218AF"/>
    <w:rsid w:val="39A70FCC"/>
    <w:rsid w:val="3C88586A"/>
    <w:rsid w:val="3D15489B"/>
    <w:rsid w:val="3E1146F3"/>
    <w:rsid w:val="3E340F76"/>
    <w:rsid w:val="3F267F8B"/>
    <w:rsid w:val="3F516992"/>
    <w:rsid w:val="40F762AD"/>
    <w:rsid w:val="41462FE4"/>
    <w:rsid w:val="41505D10"/>
    <w:rsid w:val="41A05A46"/>
    <w:rsid w:val="424A2881"/>
    <w:rsid w:val="42F46738"/>
    <w:rsid w:val="42F56B6C"/>
    <w:rsid w:val="430463A9"/>
    <w:rsid w:val="43D23772"/>
    <w:rsid w:val="43E24DC4"/>
    <w:rsid w:val="44346F97"/>
    <w:rsid w:val="45CF262C"/>
    <w:rsid w:val="4602572C"/>
    <w:rsid w:val="468E247F"/>
    <w:rsid w:val="477415AE"/>
    <w:rsid w:val="478640AD"/>
    <w:rsid w:val="47D70256"/>
    <w:rsid w:val="496D7337"/>
    <w:rsid w:val="4A6F41A5"/>
    <w:rsid w:val="4A85270D"/>
    <w:rsid w:val="4B442716"/>
    <w:rsid w:val="4B6B2302"/>
    <w:rsid w:val="4C152C64"/>
    <w:rsid w:val="4C1675D2"/>
    <w:rsid w:val="4C313E75"/>
    <w:rsid w:val="4C846E66"/>
    <w:rsid w:val="4C9C5FF7"/>
    <w:rsid w:val="4D843C23"/>
    <w:rsid w:val="4DA62705"/>
    <w:rsid w:val="4E4C62AC"/>
    <w:rsid w:val="4E610F18"/>
    <w:rsid w:val="50405FEF"/>
    <w:rsid w:val="50577BA6"/>
    <w:rsid w:val="50A90E9A"/>
    <w:rsid w:val="50E214BB"/>
    <w:rsid w:val="50F50B16"/>
    <w:rsid w:val="516367B2"/>
    <w:rsid w:val="522F5012"/>
    <w:rsid w:val="52C23187"/>
    <w:rsid w:val="548B7EBE"/>
    <w:rsid w:val="54D851E2"/>
    <w:rsid w:val="55D4548C"/>
    <w:rsid w:val="5605120C"/>
    <w:rsid w:val="5606541F"/>
    <w:rsid w:val="56112D55"/>
    <w:rsid w:val="56274B25"/>
    <w:rsid w:val="569A2BEC"/>
    <w:rsid w:val="56BC3329"/>
    <w:rsid w:val="56D37FBB"/>
    <w:rsid w:val="570B391D"/>
    <w:rsid w:val="576F3B51"/>
    <w:rsid w:val="57BE4417"/>
    <w:rsid w:val="584F4A55"/>
    <w:rsid w:val="59A52DB8"/>
    <w:rsid w:val="5A246ED7"/>
    <w:rsid w:val="5A2711A3"/>
    <w:rsid w:val="5B5870D7"/>
    <w:rsid w:val="5BA202AF"/>
    <w:rsid w:val="5CF601EA"/>
    <w:rsid w:val="5DBF70C9"/>
    <w:rsid w:val="5E491FBC"/>
    <w:rsid w:val="5E91441E"/>
    <w:rsid w:val="5E9C196F"/>
    <w:rsid w:val="5EBA408E"/>
    <w:rsid w:val="60281371"/>
    <w:rsid w:val="61230FC5"/>
    <w:rsid w:val="61897E26"/>
    <w:rsid w:val="62DF4F5C"/>
    <w:rsid w:val="63636505"/>
    <w:rsid w:val="6429739A"/>
    <w:rsid w:val="64A83269"/>
    <w:rsid w:val="64CD7138"/>
    <w:rsid w:val="651C73CF"/>
    <w:rsid w:val="65BF3D69"/>
    <w:rsid w:val="66A572FC"/>
    <w:rsid w:val="694E62F9"/>
    <w:rsid w:val="69D45714"/>
    <w:rsid w:val="6A244C30"/>
    <w:rsid w:val="6A4D5345"/>
    <w:rsid w:val="6A7E38E5"/>
    <w:rsid w:val="6B651A52"/>
    <w:rsid w:val="6C6B525E"/>
    <w:rsid w:val="6CB55EB5"/>
    <w:rsid w:val="6CCA10D7"/>
    <w:rsid w:val="6CF4073C"/>
    <w:rsid w:val="6D702E7B"/>
    <w:rsid w:val="6D7C7023"/>
    <w:rsid w:val="6EBA4CE0"/>
    <w:rsid w:val="6EDD1A5C"/>
    <w:rsid w:val="6F3B29D6"/>
    <w:rsid w:val="6FAF63C7"/>
    <w:rsid w:val="70652928"/>
    <w:rsid w:val="72124704"/>
    <w:rsid w:val="728714B4"/>
    <w:rsid w:val="72C26472"/>
    <w:rsid w:val="732413B9"/>
    <w:rsid w:val="740104A5"/>
    <w:rsid w:val="74026B94"/>
    <w:rsid w:val="75FF64E1"/>
    <w:rsid w:val="760163E6"/>
    <w:rsid w:val="763D584D"/>
    <w:rsid w:val="765D3D45"/>
    <w:rsid w:val="76B07858"/>
    <w:rsid w:val="76C429CA"/>
    <w:rsid w:val="76D91F90"/>
    <w:rsid w:val="7868219D"/>
    <w:rsid w:val="786B3BD4"/>
    <w:rsid w:val="78DB4C50"/>
    <w:rsid w:val="78DD1C3F"/>
    <w:rsid w:val="79994A7C"/>
    <w:rsid w:val="7A183EFB"/>
    <w:rsid w:val="7A5A7E9F"/>
    <w:rsid w:val="7A6052F9"/>
    <w:rsid w:val="7C6933EF"/>
    <w:rsid w:val="7C844951"/>
    <w:rsid w:val="7C933F36"/>
    <w:rsid w:val="7DB709CA"/>
    <w:rsid w:val="7E320234"/>
    <w:rsid w:val="7E9B67ED"/>
    <w:rsid w:val="7EE41430"/>
    <w:rsid w:val="7FC77083"/>
    <w:rsid w:val="7FE7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oleObject" Target="embeddings/oleObject3.bin"/><Relationship Id="rId89" Type="http://schemas.openxmlformats.org/officeDocument/2006/relationships/numbering" Target="numbering.xml"/><Relationship Id="rId88" Type="http://schemas.openxmlformats.org/officeDocument/2006/relationships/customXml" Target="../customXml/item1.xml"/><Relationship Id="rId87" Type="http://schemas.openxmlformats.org/officeDocument/2006/relationships/image" Target="media/image47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6.bin"/><Relationship Id="rId81" Type="http://schemas.openxmlformats.org/officeDocument/2006/relationships/oleObject" Target="embeddings/oleObject35.bin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79" Type="http://schemas.openxmlformats.org/officeDocument/2006/relationships/image" Target="media/image44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3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2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1.wmf"/><Relationship Id="rId72" Type="http://schemas.openxmlformats.org/officeDocument/2006/relationships/oleObject" Target="embeddings/oleObject30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9.bin"/><Relationship Id="rId7" Type="http://schemas.openxmlformats.org/officeDocument/2006/relationships/image" Target="media/image4.wmf"/><Relationship Id="rId69" Type="http://schemas.openxmlformats.org/officeDocument/2006/relationships/image" Target="media/image39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8.png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png"/><Relationship Id="rId63" Type="http://schemas.openxmlformats.org/officeDocument/2006/relationships/image" Target="media/image35.png"/><Relationship Id="rId62" Type="http://schemas.openxmlformats.org/officeDocument/2006/relationships/image" Target="media/image34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3.png"/><Relationship Id="rId6" Type="http://schemas.openxmlformats.org/officeDocument/2006/relationships/oleObject" Target="embeddings/oleObject1.bin"/><Relationship Id="rId59" Type="http://schemas.openxmlformats.org/officeDocument/2006/relationships/image" Target="media/image32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4.bin"/><Relationship Id="rId55" Type="http://schemas.openxmlformats.org/officeDocument/2006/relationships/image" Target="media/image30.png"/><Relationship Id="rId54" Type="http://schemas.openxmlformats.org/officeDocument/2006/relationships/image" Target="media/image29.png"/><Relationship Id="rId53" Type="http://schemas.openxmlformats.org/officeDocument/2006/relationships/oleObject" Target="embeddings/oleObject23.bin"/><Relationship Id="rId52" Type="http://schemas.openxmlformats.org/officeDocument/2006/relationships/oleObject" Target="embeddings/oleObject22.bin"/><Relationship Id="rId51" Type="http://schemas.openxmlformats.org/officeDocument/2006/relationships/oleObject" Target="embeddings/oleObject21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7.wmf"/><Relationship Id="rId27" Type="http://schemas.openxmlformats.org/officeDocument/2006/relationships/oleObject" Target="embeddings/oleObject9.bin"/><Relationship Id="rId26" Type="http://schemas.openxmlformats.org/officeDocument/2006/relationships/image" Target="media/image16.wmf"/><Relationship Id="rId25" Type="http://schemas.openxmlformats.org/officeDocument/2006/relationships/oleObject" Target="embeddings/oleObject8.bin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oleObject" Target="embeddings/oleObject7.bin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oleObject" Target="embeddings/oleObject5.bin"/><Relationship Id="rId11" Type="http://schemas.openxmlformats.org/officeDocument/2006/relationships/image" Target="media/image5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2020-09-19T09:38:00Z</dcterms:created>
  <dc:creator>Administrator</dc:creator>
  <cp:lastModifiedBy>安之若素</cp:lastModifiedBy>
  <dcterms:modified xsi:type="dcterms:W3CDTF">2020-09-26T11:59:41Z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